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3B8" w14:textId="77777777" w:rsidR="00282BAE" w:rsidRPr="00830304" w:rsidRDefault="00282BAE" w:rsidP="00282BAE">
      <w:pPr>
        <w:pStyle w:val="NoSpacing"/>
        <w:rPr>
          <w:rFonts w:ascii="Times New Roman" w:hAnsi="Times New Roman" w:cs="Times New Roman"/>
        </w:rPr>
      </w:pPr>
      <w:r w:rsidRPr="00830304">
        <w:rPr>
          <w:rFonts w:ascii="Times New Roman" w:hAnsi="Times New Roman" w:cs="Times New Roman"/>
        </w:rPr>
        <w:t>Thank you for attending this CME activity. A meeting is only truly successful if it serves the purpose of transferring information. You are encouraged to pose questions to the speakers and take advantage of the time allocated for informal exchanges and networking.</w:t>
      </w:r>
    </w:p>
    <w:p w14:paraId="3A754A74" w14:textId="77777777" w:rsidR="00DE78EF" w:rsidRPr="006A4249" w:rsidRDefault="00DE78EF" w:rsidP="007D28C6">
      <w:pPr>
        <w:pStyle w:val="NoSpacing"/>
        <w:ind w:left="720" w:hanging="720"/>
        <w:rPr>
          <w:rFonts w:ascii="Times New Roman" w:hAnsi="Times New Roman" w:cs="Times New Roman"/>
          <w:sz w:val="20"/>
          <w:szCs w:val="20"/>
        </w:rPr>
      </w:pPr>
    </w:p>
    <w:p w14:paraId="40B608B3" w14:textId="77777777" w:rsidR="00DE78EF" w:rsidRPr="006A4249" w:rsidRDefault="00DE78EF" w:rsidP="007D28C6">
      <w:pPr>
        <w:pStyle w:val="NoSpacing"/>
        <w:ind w:left="720" w:hanging="720"/>
        <w:rPr>
          <w:rFonts w:ascii="Times New Roman" w:hAnsi="Times New Roman" w:cs="Times New Roman"/>
          <w:sz w:val="20"/>
          <w:szCs w:val="20"/>
        </w:rPr>
      </w:pPr>
      <w:r w:rsidRPr="00282BAE">
        <w:rPr>
          <w:rFonts w:ascii="Times New Roman" w:hAnsi="Times New Roman" w:cs="Times New Roman"/>
          <w:szCs w:val="20"/>
        </w:rPr>
        <w:t>Accreditation</w:t>
      </w:r>
    </w:p>
    <w:p w14:paraId="4FE1383B"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r w:rsidRPr="006A4249">
        <w:rPr>
          <w:rFonts w:ascii="Times New Roman" w:eastAsia="Times New Roman" w:hAnsi="Times New Roman" w:cs="Times New Roman"/>
          <w:bCs/>
          <w:noProof/>
          <w:color w:val="000000"/>
          <w:sz w:val="20"/>
          <w:szCs w:val="20"/>
        </w:rPr>
        <w:drawing>
          <wp:inline distT="0" distB="0" distL="0" distR="0" wp14:anchorId="4454C505" wp14:editId="5F54A78E">
            <wp:extent cx="1180876" cy="828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940" cy="837141"/>
                    </a:xfrm>
                    <a:prstGeom prst="rect">
                      <a:avLst/>
                    </a:prstGeom>
                    <a:noFill/>
                  </pic:spPr>
                </pic:pic>
              </a:graphicData>
            </a:graphic>
          </wp:inline>
        </w:drawing>
      </w:r>
    </w:p>
    <w:p w14:paraId="386D69DE" w14:textId="77777777" w:rsidR="00282BAE" w:rsidRPr="00830304" w:rsidRDefault="00282BAE" w:rsidP="00282BAE">
      <w:pPr>
        <w:shd w:val="clear" w:color="auto" w:fill="FFFFFF"/>
        <w:spacing w:after="0" w:line="240" w:lineRule="auto"/>
        <w:rPr>
          <w:rFonts w:ascii="Times New Roman" w:eastAsia="Times New Roman" w:hAnsi="Times New Roman" w:cs="Times New Roman"/>
          <w:bCs/>
          <w:color w:val="000000"/>
        </w:rPr>
      </w:pPr>
      <w:r w:rsidRPr="00830304">
        <w:rPr>
          <w:rFonts w:ascii="Times New Roman" w:eastAsia="Times New Roman" w:hAnsi="Times New Roman" w:cs="Times New Roman"/>
          <w:bCs/>
          <w:color w:val="000000"/>
        </w:rPr>
        <w:t xml:space="preserve">In support of improving patient care, University of Kentucky HealthCare </w:t>
      </w:r>
      <w:proofErr w:type="spellStart"/>
      <w:r w:rsidRPr="00830304">
        <w:rPr>
          <w:rFonts w:ascii="Times New Roman" w:eastAsia="Times New Roman" w:hAnsi="Times New Roman" w:cs="Times New Roman"/>
          <w:bCs/>
          <w:color w:val="000000"/>
        </w:rPr>
        <w:t>CECentral</w:t>
      </w:r>
      <w:proofErr w:type="spellEnd"/>
      <w:r w:rsidRPr="00830304">
        <w:rPr>
          <w:rFonts w:ascii="Times New Roman" w:eastAsia="Times New Roman" w:hAnsi="Times New Roman" w:cs="Times New Roman"/>
          <w:bCs/>
          <w:color w:val="000000"/>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0756E91E"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p>
    <w:p w14:paraId="2C39D8B9" w14:textId="7E7AB750" w:rsidR="00982FC1" w:rsidRPr="00282BAE" w:rsidRDefault="00982FC1" w:rsidP="00982FC1">
      <w:pPr>
        <w:shd w:val="clear" w:color="auto" w:fill="FFFFFF"/>
        <w:spacing w:after="0" w:line="240" w:lineRule="auto"/>
        <w:rPr>
          <w:rFonts w:ascii="Times New Roman" w:eastAsia="Times New Roman" w:hAnsi="Times New Roman" w:cs="Times New Roman"/>
          <w:b/>
          <w:bCs/>
          <w:color w:val="000000"/>
          <w:szCs w:val="20"/>
        </w:rPr>
      </w:pPr>
      <w:r w:rsidRPr="00282BAE">
        <w:rPr>
          <w:rFonts w:ascii="Times New Roman" w:eastAsia="Times New Roman" w:hAnsi="Times New Roman" w:cs="Times New Roman"/>
          <w:b/>
          <w:bCs/>
          <w:color w:val="000000"/>
          <w:szCs w:val="20"/>
        </w:rPr>
        <w:t>AMA Credit</w:t>
      </w:r>
    </w:p>
    <w:p w14:paraId="14D3F949" w14:textId="76609376" w:rsidR="00982FC1" w:rsidRPr="00282BAE" w:rsidRDefault="00982FC1" w:rsidP="00982FC1">
      <w:pPr>
        <w:shd w:val="clear" w:color="auto" w:fill="FFFFFF"/>
        <w:spacing w:after="0" w:line="240" w:lineRule="auto"/>
        <w:rPr>
          <w:rFonts w:ascii="Times New Roman" w:eastAsia="Times New Roman" w:hAnsi="Times New Roman" w:cs="Times New Roman"/>
          <w:bCs/>
          <w:color w:val="000000"/>
          <w:szCs w:val="20"/>
        </w:rPr>
      </w:pPr>
      <w:r w:rsidRPr="00282BAE">
        <w:rPr>
          <w:rFonts w:ascii="Times New Roman" w:eastAsia="Times New Roman" w:hAnsi="Times New Roman" w:cs="Times New Roman"/>
          <w:bCs/>
          <w:color w:val="000000"/>
          <w:szCs w:val="20"/>
        </w:rPr>
        <w:t xml:space="preserve">This live activity </w:t>
      </w:r>
      <w:r w:rsidR="008D0F63" w:rsidRPr="00282BAE">
        <w:rPr>
          <w:rFonts w:ascii="Times New Roman" w:eastAsia="Times New Roman" w:hAnsi="Times New Roman" w:cs="Times New Roman"/>
          <w:bCs/>
          <w:color w:val="000000"/>
          <w:szCs w:val="20"/>
        </w:rPr>
        <w:t xml:space="preserve">is designated for a maximum of </w:t>
      </w:r>
      <w:r w:rsidR="00524A4A" w:rsidRPr="00282BAE">
        <w:rPr>
          <w:rFonts w:ascii="Times New Roman" w:eastAsia="Times New Roman" w:hAnsi="Times New Roman" w:cs="Times New Roman"/>
          <w:bCs/>
          <w:color w:val="000000"/>
          <w:szCs w:val="20"/>
        </w:rPr>
        <w:t>7.</w:t>
      </w:r>
      <w:r w:rsidR="007F6100">
        <w:rPr>
          <w:rFonts w:ascii="Times New Roman" w:eastAsia="Times New Roman" w:hAnsi="Times New Roman" w:cs="Times New Roman"/>
          <w:bCs/>
          <w:color w:val="000000"/>
          <w:szCs w:val="20"/>
        </w:rPr>
        <w:t>50</w:t>
      </w:r>
      <w:r w:rsidRPr="00282BAE">
        <w:rPr>
          <w:rFonts w:ascii="Times New Roman" w:eastAsia="Times New Roman" w:hAnsi="Times New Roman" w:cs="Times New Roman"/>
          <w:bCs/>
          <w:color w:val="000000"/>
          <w:szCs w:val="20"/>
        </w:rPr>
        <w:t xml:space="preserve"> </w:t>
      </w:r>
      <w:r w:rsidRPr="00282BAE">
        <w:rPr>
          <w:rFonts w:ascii="Times New Roman" w:eastAsia="Times New Roman" w:hAnsi="Times New Roman" w:cs="Times New Roman"/>
          <w:bCs/>
          <w:i/>
          <w:color w:val="000000"/>
          <w:szCs w:val="20"/>
        </w:rPr>
        <w:t>AMA PRA Category 1 Credit(s)™</w:t>
      </w:r>
      <w:r w:rsidRPr="00282BAE">
        <w:rPr>
          <w:rFonts w:ascii="Times New Roman" w:eastAsia="Times New Roman" w:hAnsi="Times New Roman" w:cs="Times New Roman"/>
          <w:bCs/>
          <w:color w:val="000000"/>
          <w:szCs w:val="20"/>
        </w:rPr>
        <w:t>. Physicians should claim only credit commensurate with the extent of their participation in the activity.</w:t>
      </w:r>
    </w:p>
    <w:p w14:paraId="3AC542C7" w14:textId="3C9FB112" w:rsidR="00816BD3" w:rsidRDefault="00816BD3" w:rsidP="00982FC1">
      <w:pPr>
        <w:shd w:val="clear" w:color="auto" w:fill="FFFFFF"/>
        <w:spacing w:after="0" w:line="240" w:lineRule="auto"/>
        <w:rPr>
          <w:rFonts w:ascii="Times New Roman" w:eastAsia="Times New Roman" w:hAnsi="Times New Roman" w:cs="Times New Roman"/>
          <w:bCs/>
          <w:color w:val="000000"/>
          <w:sz w:val="20"/>
          <w:szCs w:val="20"/>
        </w:rPr>
      </w:pPr>
    </w:p>
    <w:p w14:paraId="626F4DB8" w14:textId="77777777" w:rsidR="00EC28BF" w:rsidRPr="00282BAE" w:rsidRDefault="00EC28BF" w:rsidP="007D28C6">
      <w:pPr>
        <w:pStyle w:val="NoSpacing"/>
        <w:rPr>
          <w:rFonts w:ascii="Times New Roman" w:hAnsi="Times New Roman" w:cs="Times New Roman"/>
          <w:b/>
          <w:szCs w:val="20"/>
        </w:rPr>
      </w:pPr>
      <w:r w:rsidRPr="00282BAE">
        <w:rPr>
          <w:rFonts w:ascii="Times New Roman" w:hAnsi="Times New Roman" w:cs="Times New Roman"/>
          <w:b/>
          <w:szCs w:val="20"/>
        </w:rPr>
        <w:t>Disclosure of Relevant Financial Relationships with Commercial Interest</w:t>
      </w:r>
    </w:p>
    <w:p w14:paraId="7637147A" w14:textId="77777777"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All planners, faculty, and others in control of educational content are required to disclose all their financial relationships with ineligible companies within the prior 24 months.  An ineligible company is defined as one whose primary business is producing, marketing, selling, re-selling, or distributing healthcare products used by or on patients. Financial relationships are relevant if the educational content an individual can control is related to the business lines or products of the ineligible company. </w:t>
      </w:r>
    </w:p>
    <w:p w14:paraId="3A199657" w14:textId="77777777" w:rsidR="006A4249" w:rsidRPr="00282BAE" w:rsidRDefault="006A4249" w:rsidP="006A4249">
      <w:pPr>
        <w:pStyle w:val="NoSpacing"/>
        <w:rPr>
          <w:rFonts w:ascii="Times New Roman" w:hAnsi="Times New Roman" w:cs="Times New Roman"/>
          <w:szCs w:val="20"/>
        </w:rPr>
      </w:pPr>
    </w:p>
    <w:p w14:paraId="02A95190" w14:textId="4DFDFE40"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None of the planners, faculty, and others in control of educational content for this educational activity have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relevant financial relationship(s) to disclose with ineligible companies. </w:t>
      </w:r>
    </w:p>
    <w:p w14:paraId="34AABF81" w14:textId="77777777" w:rsidR="006A4249" w:rsidRPr="00282BAE" w:rsidRDefault="006A4249" w:rsidP="006A4249">
      <w:pPr>
        <w:pStyle w:val="NoSpacing"/>
        <w:rPr>
          <w:rFonts w:ascii="Times New Roman" w:hAnsi="Times New Roman" w:cs="Times New Roman"/>
          <w:szCs w:val="20"/>
        </w:rPr>
      </w:pPr>
    </w:p>
    <w:p w14:paraId="15818891" w14:textId="0B9C0BC3"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The material presented in this course represents information obtained from </w:t>
      </w:r>
      <w:proofErr w:type="gramStart"/>
      <w:r w:rsidRPr="00282BAE">
        <w:rPr>
          <w:rFonts w:ascii="Times New Roman" w:hAnsi="Times New Roman" w:cs="Times New Roman"/>
          <w:szCs w:val="20"/>
        </w:rPr>
        <w:t>the scientific</w:t>
      </w:r>
      <w:proofErr w:type="gramEnd"/>
      <w:r w:rsidRPr="00282BAE">
        <w:rPr>
          <w:rFonts w:ascii="Times New Roman" w:hAnsi="Times New Roman" w:cs="Times New Roman"/>
          <w:szCs w:val="20"/>
        </w:rPr>
        <w:t xml:space="preserve"> literature as well as the clinical experiences of the speakers. In some cases, the presentations might include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discussion of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agents and/or off-label indications for various agents used in clinical practice. Speakers will inform the audience when they are discussing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and/or </w:t>
      </w:r>
      <w:proofErr w:type="gramStart"/>
      <w:r w:rsidRPr="00282BAE">
        <w:rPr>
          <w:rFonts w:ascii="Times New Roman" w:hAnsi="Times New Roman" w:cs="Times New Roman"/>
          <w:szCs w:val="20"/>
        </w:rPr>
        <w:t>off-label</w:t>
      </w:r>
      <w:proofErr w:type="gramEnd"/>
      <w:r w:rsidRPr="00282BAE">
        <w:rPr>
          <w:rFonts w:ascii="Times New Roman" w:hAnsi="Times New Roman" w:cs="Times New Roman"/>
          <w:szCs w:val="20"/>
        </w:rPr>
        <w:t xml:space="preserve"> uses.</w:t>
      </w:r>
    </w:p>
    <w:p w14:paraId="48913FDB" w14:textId="77777777" w:rsidR="00E06A95" w:rsidRPr="00282BAE" w:rsidRDefault="00E06A95" w:rsidP="006A4249">
      <w:pPr>
        <w:pStyle w:val="NoSpacing"/>
        <w:rPr>
          <w:rFonts w:ascii="Times New Roman" w:hAnsi="Times New Roman" w:cs="Times New Roman"/>
          <w:szCs w:val="20"/>
        </w:rPr>
      </w:pPr>
    </w:p>
    <w:p w14:paraId="558FE1C5" w14:textId="6A38C1D8" w:rsidR="008B6F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Content review confirmed that the content was developed </w:t>
      </w:r>
      <w:r w:rsidR="00547C2C" w:rsidRPr="00282BAE">
        <w:rPr>
          <w:rFonts w:ascii="Times New Roman" w:hAnsi="Times New Roman" w:cs="Times New Roman"/>
          <w:szCs w:val="20"/>
        </w:rPr>
        <w:t>fairly, balanced,</w:t>
      </w:r>
      <w:r w:rsidRPr="00282BAE">
        <w:rPr>
          <w:rFonts w:ascii="Times New Roman" w:hAnsi="Times New Roman" w:cs="Times New Roman"/>
          <w:szCs w:val="20"/>
        </w:rPr>
        <w:t xml:space="preserve"> </w:t>
      </w:r>
      <w:r w:rsidR="00FD26DA" w:rsidRPr="00282BAE">
        <w:rPr>
          <w:rFonts w:ascii="Times New Roman" w:hAnsi="Times New Roman" w:cs="Times New Roman"/>
          <w:szCs w:val="20"/>
        </w:rPr>
        <w:t xml:space="preserve">and </w:t>
      </w:r>
      <w:r w:rsidRPr="00282BAE">
        <w:rPr>
          <w:rFonts w:ascii="Times New Roman" w:hAnsi="Times New Roman" w:cs="Times New Roman"/>
          <w:szCs w:val="20"/>
        </w:rPr>
        <w:t xml:space="preserve">free from commercial bias. Disclosure of a relationship is not intended to suggest or condone commercial bias in any presentation, but it is made to provide participants with information that might be </w:t>
      </w:r>
      <w:r w:rsidR="00547C2C" w:rsidRPr="00282BAE">
        <w:rPr>
          <w:rFonts w:ascii="Times New Roman" w:hAnsi="Times New Roman" w:cs="Times New Roman"/>
          <w:szCs w:val="20"/>
        </w:rPr>
        <w:t>potentially important</w:t>
      </w:r>
      <w:r w:rsidRPr="00282BAE">
        <w:rPr>
          <w:rFonts w:ascii="Times New Roman" w:hAnsi="Times New Roman" w:cs="Times New Roman"/>
          <w:szCs w:val="20"/>
        </w:rPr>
        <w:t xml:space="preserve"> to their </w:t>
      </w:r>
      <w:r w:rsidR="00547C2C" w:rsidRPr="00282BAE">
        <w:rPr>
          <w:rFonts w:ascii="Times New Roman" w:hAnsi="Times New Roman" w:cs="Times New Roman"/>
          <w:szCs w:val="20"/>
        </w:rPr>
        <w:t>presentation evaluation</w:t>
      </w:r>
      <w:r w:rsidRPr="00282BAE">
        <w:rPr>
          <w:rFonts w:ascii="Times New Roman" w:hAnsi="Times New Roman" w:cs="Times New Roman"/>
          <w:szCs w:val="20"/>
        </w:rPr>
        <w:t>.</w:t>
      </w:r>
    </w:p>
    <w:p w14:paraId="2B88A78F" w14:textId="2FAD964A" w:rsidR="008C5B15" w:rsidRPr="00F45AA2" w:rsidRDefault="008C5B15" w:rsidP="00F45AA2">
      <w:pPr>
        <w:pStyle w:val="NormalWeb"/>
        <w:rPr>
          <w:rFonts w:asciiTheme="minorHAnsi" w:eastAsiaTheme="minorHAnsi" w:hAnsiTheme="minorHAnsi" w:cstheme="minorBidi"/>
          <w:b/>
          <w:sz w:val="22"/>
          <w:szCs w:val="22"/>
        </w:rPr>
      </w:pPr>
      <w:r w:rsidRPr="00F45AA2">
        <w:rPr>
          <w:b/>
          <w:szCs w:val="22"/>
        </w:rPr>
        <w:t>How to Claim Credit</w:t>
      </w:r>
    </w:p>
    <w:p w14:paraId="3474C6F3" w14:textId="39F83EFA"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1: </w:t>
      </w:r>
      <w:r>
        <w:rPr>
          <w:rStyle w:val="Strong"/>
          <w:sz w:val="22"/>
          <w:szCs w:val="22"/>
        </w:rPr>
        <w:t xml:space="preserve">Go to </w:t>
      </w:r>
      <w:hyperlink r:id="rId12" w:history="1">
        <w:r w:rsidRPr="00827E00">
          <w:rPr>
            <w:rStyle w:val="Hyperlink"/>
            <w:rFonts w:eastAsiaTheme="majorEastAsia"/>
            <w:sz w:val="22"/>
            <w:szCs w:val="22"/>
          </w:rPr>
          <w:t>cme.cecentral.com</w:t>
        </w:r>
      </w:hyperlink>
    </w:p>
    <w:p w14:paraId="7F011D82" w14:textId="77777777" w:rsidR="008C5B15" w:rsidRDefault="008C5B15" w:rsidP="008C5B15">
      <w:pPr>
        <w:pStyle w:val="NormalWeb"/>
        <w:spacing w:before="0" w:beforeAutospacing="0" w:after="0" w:afterAutospacing="0"/>
        <w:rPr>
          <w:rStyle w:val="Strong"/>
          <w:sz w:val="22"/>
          <w:szCs w:val="22"/>
        </w:rPr>
      </w:pPr>
      <w:r>
        <w:rPr>
          <w:rStyle w:val="Strong"/>
          <w:sz w:val="22"/>
          <w:szCs w:val="22"/>
        </w:rPr>
        <w:t>Step 2: Log in to your account</w:t>
      </w:r>
    </w:p>
    <w:p w14:paraId="68D5FE22" w14:textId="77777777" w:rsidR="008C5B15" w:rsidRPr="0016281F" w:rsidRDefault="008C5B15" w:rsidP="008C5B15">
      <w:pPr>
        <w:pStyle w:val="NormalWeb"/>
        <w:spacing w:before="0" w:beforeAutospacing="0" w:after="0" w:afterAutospacing="0"/>
        <w:rPr>
          <w:rStyle w:val="Strong"/>
          <w:sz w:val="22"/>
          <w:szCs w:val="22"/>
        </w:rPr>
      </w:pPr>
      <w:r>
        <w:rPr>
          <w:rStyle w:val="Strong"/>
          <w:sz w:val="22"/>
          <w:szCs w:val="22"/>
        </w:rPr>
        <w:t>Step 3: C</w:t>
      </w:r>
      <w:r w:rsidRPr="0016281F">
        <w:rPr>
          <w:rStyle w:val="Strong"/>
          <w:sz w:val="22"/>
          <w:szCs w:val="22"/>
        </w:rPr>
        <w:t xml:space="preserve">lick the session attended </w:t>
      </w:r>
    </w:p>
    <w:p w14:paraId="74834C91" w14:textId="77777777"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w:t>
      </w:r>
      <w:r>
        <w:rPr>
          <w:rStyle w:val="Strong"/>
          <w:sz w:val="22"/>
          <w:szCs w:val="22"/>
        </w:rPr>
        <w:t>4</w:t>
      </w:r>
      <w:r w:rsidRPr="0016281F">
        <w:rPr>
          <w:rStyle w:val="Strong"/>
          <w:sz w:val="22"/>
          <w:szCs w:val="22"/>
        </w:rPr>
        <w:t>. Click the green “Take Course” icon</w:t>
      </w:r>
    </w:p>
    <w:p w14:paraId="6C1D5E4B" w14:textId="77777777" w:rsidR="008C5B15" w:rsidRPr="0016281F" w:rsidRDefault="008C5B15" w:rsidP="008C5B15">
      <w:pPr>
        <w:pStyle w:val="NormalWeb"/>
        <w:spacing w:before="0" w:beforeAutospacing="0" w:after="0" w:afterAutospacing="0"/>
        <w:rPr>
          <w:sz w:val="22"/>
          <w:szCs w:val="22"/>
        </w:rPr>
      </w:pPr>
      <w:r w:rsidRPr="0016281F">
        <w:rPr>
          <w:rStyle w:val="Strong"/>
          <w:sz w:val="22"/>
          <w:szCs w:val="22"/>
        </w:rPr>
        <w:t xml:space="preserve">Step </w:t>
      </w:r>
      <w:r>
        <w:rPr>
          <w:rStyle w:val="Strong"/>
          <w:sz w:val="22"/>
          <w:szCs w:val="22"/>
        </w:rPr>
        <w:t>5</w:t>
      </w:r>
      <w:r w:rsidRPr="0016281F">
        <w:rPr>
          <w:rStyle w:val="Strong"/>
          <w:sz w:val="22"/>
          <w:szCs w:val="22"/>
        </w:rPr>
        <w:t xml:space="preserve">: </w:t>
      </w:r>
      <w:r w:rsidRPr="0016281F">
        <w:rPr>
          <w:b/>
          <w:bCs/>
          <w:sz w:val="22"/>
          <w:szCs w:val="22"/>
        </w:rPr>
        <w:t>Complete Required Steps</w:t>
      </w:r>
    </w:p>
    <w:p w14:paraId="3DB75AC2" w14:textId="77777777" w:rsidR="008C5B15" w:rsidRPr="0016281F" w:rsidRDefault="008C5B15" w:rsidP="008C5B15">
      <w:pPr>
        <w:numPr>
          <w:ilvl w:val="0"/>
          <w:numId w:val="12"/>
        </w:numPr>
        <w:spacing w:after="0" w:line="240" w:lineRule="auto"/>
        <w:rPr>
          <w:rFonts w:ascii="Times New Roman" w:hAnsi="Times New Roman"/>
        </w:rPr>
      </w:pPr>
      <w:r w:rsidRPr="0016281F">
        <w:rPr>
          <w:rFonts w:ascii="Times New Roman" w:hAnsi="Times New Roman"/>
        </w:rPr>
        <w:t>You will be guided through the following:</w:t>
      </w:r>
    </w:p>
    <w:p w14:paraId="3E219387" w14:textId="77777777" w:rsidR="008C5B15" w:rsidRPr="00971F3F" w:rsidRDefault="008C5B15" w:rsidP="008C5B15">
      <w:pPr>
        <w:numPr>
          <w:ilvl w:val="1"/>
          <w:numId w:val="12"/>
        </w:numPr>
        <w:spacing w:after="0" w:line="240" w:lineRule="auto"/>
        <w:rPr>
          <w:rFonts w:ascii="Times New Roman" w:hAnsi="Times New Roman"/>
          <w:b/>
        </w:rPr>
      </w:pPr>
      <w:r w:rsidRPr="00971F3F">
        <w:rPr>
          <w:rFonts w:ascii="Times New Roman" w:hAnsi="Times New Roman"/>
          <w:b/>
        </w:rPr>
        <w:t>Attendance</w:t>
      </w:r>
    </w:p>
    <w:p w14:paraId="13E8F8B9" w14:textId="1BCA2519" w:rsidR="004C301F" w:rsidRPr="004C301F" w:rsidRDefault="008C5B15" w:rsidP="004C301F">
      <w:pPr>
        <w:numPr>
          <w:ilvl w:val="0"/>
          <w:numId w:val="14"/>
        </w:numPr>
        <w:spacing w:after="0" w:line="240" w:lineRule="auto"/>
        <w:rPr>
          <w:rFonts w:ascii="Times New Roman" w:hAnsi="Times New Roman"/>
        </w:rPr>
      </w:pPr>
      <w:r w:rsidRPr="00321BFF">
        <w:rPr>
          <w:rFonts w:ascii="Times New Roman" w:hAnsi="Times New Roman"/>
        </w:rPr>
        <w:t>Code:</w:t>
      </w:r>
      <w:r w:rsidRPr="00971F3F">
        <w:rPr>
          <w:rFonts w:ascii="Times New Roman" w:hAnsi="Times New Roman"/>
        </w:rPr>
        <w:t xml:space="preserve"> </w:t>
      </w:r>
    </w:p>
    <w:p w14:paraId="6D0C7322" w14:textId="6B9A82A8" w:rsidR="00321BFF" w:rsidRPr="00321BFF" w:rsidRDefault="00321BFF" w:rsidP="00321BFF">
      <w:pPr>
        <w:numPr>
          <w:ilvl w:val="0"/>
          <w:numId w:val="14"/>
        </w:numPr>
        <w:spacing w:after="0" w:line="240" w:lineRule="auto"/>
        <w:rPr>
          <w:rFonts w:ascii="Times New Roman" w:hAnsi="Times New Roman"/>
        </w:rPr>
      </w:pPr>
    </w:p>
    <w:p w14:paraId="29256DB9" w14:textId="11A9C2C9" w:rsidR="008C5B15" w:rsidRPr="00971F3F" w:rsidRDefault="008C5B15" w:rsidP="008C5B15">
      <w:pPr>
        <w:numPr>
          <w:ilvl w:val="0"/>
          <w:numId w:val="14"/>
        </w:numPr>
        <w:spacing w:after="0" w:line="240" w:lineRule="auto"/>
        <w:rPr>
          <w:rFonts w:ascii="Times New Roman" w:hAnsi="Times New Roman"/>
        </w:rPr>
      </w:pPr>
    </w:p>
    <w:p w14:paraId="1BEF173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rPr>
        <w:t>Course Evaluation</w:t>
      </w:r>
    </w:p>
    <w:p w14:paraId="05475F7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bCs/>
        </w:rPr>
        <w:t>Credit Selection</w:t>
      </w:r>
      <w:r w:rsidRPr="0086406E">
        <w:rPr>
          <w:rFonts w:ascii="Times New Roman" w:hAnsi="Times New Roman"/>
          <w:b/>
        </w:rPr>
        <w:t>:</w:t>
      </w:r>
    </w:p>
    <w:p w14:paraId="1E2637E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Start</w:t>
      </w:r>
    </w:p>
    <w:p w14:paraId="3B3BE420"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Choose the credit type appropriate for your healthcare role</w:t>
      </w:r>
    </w:p>
    <w:p w14:paraId="03AB6A7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Enter the number of credit hours based on your participation</w:t>
      </w:r>
    </w:p>
    <w:p w14:paraId="6220B5C4"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Attest that your credit hours accurately reflect your engagement</w:t>
      </w:r>
    </w:p>
    <w:p w14:paraId="1BEA0C2D"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Submit</w:t>
      </w:r>
    </w:p>
    <w:p w14:paraId="7CE1EA5E" w14:textId="77777777" w:rsidR="008C5B15" w:rsidRPr="0016281F" w:rsidRDefault="008C5B15" w:rsidP="008C5B15">
      <w:pPr>
        <w:spacing w:after="0"/>
        <w:rPr>
          <w:rFonts w:ascii="Times New Roman" w:hAnsi="Times New Roman"/>
        </w:rPr>
      </w:pPr>
      <w:r w:rsidRPr="0016281F">
        <w:rPr>
          <w:rFonts w:ascii="Times New Roman" w:hAnsi="Times New Roman"/>
          <w:b/>
          <w:bCs/>
        </w:rPr>
        <w:t xml:space="preserve">Step </w:t>
      </w:r>
      <w:r>
        <w:rPr>
          <w:rFonts w:ascii="Times New Roman" w:hAnsi="Times New Roman"/>
          <w:b/>
          <w:bCs/>
        </w:rPr>
        <w:t>6</w:t>
      </w:r>
      <w:r w:rsidRPr="0016281F">
        <w:rPr>
          <w:rFonts w:ascii="Times New Roman" w:hAnsi="Times New Roman"/>
          <w:b/>
          <w:bCs/>
        </w:rPr>
        <w:t>: View Your Awarded Credit</w:t>
      </w:r>
    </w:p>
    <w:p w14:paraId="01E9180E" w14:textId="77777777" w:rsidR="008C5B15" w:rsidRPr="0016281F" w:rsidRDefault="008C5B15" w:rsidP="008C5B15">
      <w:pPr>
        <w:numPr>
          <w:ilvl w:val="0"/>
          <w:numId w:val="13"/>
        </w:numPr>
        <w:spacing w:after="0" w:line="240" w:lineRule="auto"/>
        <w:rPr>
          <w:rFonts w:ascii="Times New Roman" w:hAnsi="Times New Roman"/>
        </w:rPr>
      </w:pPr>
      <w:r w:rsidRPr="0016281F">
        <w:rPr>
          <w:rFonts w:ascii="Times New Roman" w:hAnsi="Times New Roman"/>
        </w:rPr>
        <w:t>Once submitted, your credit will be recorded and available for viewing.</w:t>
      </w:r>
    </w:p>
    <w:p w14:paraId="664C86F5" w14:textId="77777777" w:rsidR="008C5B15" w:rsidRPr="0016281F" w:rsidRDefault="008C5B15" w:rsidP="008C5B15">
      <w:pPr>
        <w:spacing w:after="0"/>
        <w:ind w:left="720"/>
        <w:rPr>
          <w:rFonts w:ascii="Times New Roman" w:hAnsi="Times New Roman"/>
        </w:rPr>
      </w:pPr>
    </w:p>
    <w:p w14:paraId="14270A94" w14:textId="77777777" w:rsidR="007F6100" w:rsidRDefault="008C5B15" w:rsidP="007F6100">
      <w:pPr>
        <w:spacing w:after="0"/>
        <w:rPr>
          <w:rFonts w:ascii="Times New Roman" w:hAnsi="Times New Roman"/>
          <w:b/>
          <w:bCs/>
        </w:rPr>
      </w:pPr>
      <w:r w:rsidRPr="0016281F">
        <w:rPr>
          <w:rFonts w:ascii="Times New Roman" w:hAnsi="Times New Roman"/>
          <w:b/>
          <w:bCs/>
        </w:rPr>
        <w:t>IMPORTANT:</w:t>
      </w:r>
    </w:p>
    <w:p w14:paraId="32888191" w14:textId="2609E576" w:rsidR="00282BAE" w:rsidRPr="00C51DE8" w:rsidRDefault="008C5B15" w:rsidP="007F6100">
      <w:pPr>
        <w:spacing w:after="0"/>
        <w:rPr>
          <w:rFonts w:ascii="Times New Roman" w:hAnsi="Times New Roman"/>
        </w:rPr>
      </w:pPr>
      <w:r w:rsidRPr="0016281F">
        <w:rPr>
          <w:rFonts w:ascii="Times New Roman" w:hAnsi="Times New Roman"/>
        </w:rPr>
        <w:t xml:space="preserve">For assistance, contact the CME Office at </w:t>
      </w:r>
      <w:r w:rsidRPr="0016281F">
        <w:rPr>
          <w:rFonts w:ascii="Times New Roman" w:hAnsi="Times New Roman"/>
          <w:b/>
          <w:bCs/>
        </w:rPr>
        <w:t>859-257-5320</w:t>
      </w:r>
      <w:r w:rsidRPr="0016281F">
        <w:rPr>
          <w:rFonts w:ascii="Times New Roman" w:hAnsi="Times New Roman"/>
        </w:rPr>
        <w:t xml:space="preserve"> (Monday–Friday, 8:00 AM–4:30 PM EST)</w:t>
      </w:r>
      <w:r w:rsidR="004477A8">
        <w:rPr>
          <w:rFonts w:ascii="Times New Roman" w:hAnsi="Times New Roman"/>
        </w:rPr>
        <w:t xml:space="preserve"> or </w:t>
      </w:r>
      <w:hyperlink r:id="rId13" w:history="1">
        <w:r w:rsidR="004477A8" w:rsidRPr="004477A8">
          <w:rPr>
            <w:rStyle w:val="Hyperlink"/>
            <w:rFonts w:ascii="Times New Roman" w:hAnsi="Times New Roman"/>
          </w:rPr>
          <w:t>support@cecentral.com</w:t>
        </w:r>
      </w:hyperlink>
      <w:r w:rsidRPr="0016281F">
        <w:rPr>
          <w:rFonts w:ascii="Times New Roman" w:hAnsi="Times New Roman"/>
        </w:rPr>
        <w:t>.</w:t>
      </w:r>
    </w:p>
    <w:sectPr w:rsidR="00282BAE" w:rsidRPr="00C51DE8" w:rsidSect="00282BAE">
      <w:headerReference w:type="default" r:id="rId14"/>
      <w:footerReference w:type="default" r:id="rId15"/>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5032" w14:textId="77777777" w:rsidR="00E62C71" w:rsidRDefault="00E62C71" w:rsidP="008B6F49">
      <w:pPr>
        <w:spacing w:after="0" w:line="240" w:lineRule="auto"/>
      </w:pPr>
      <w:r>
        <w:separator/>
      </w:r>
    </w:p>
  </w:endnote>
  <w:endnote w:type="continuationSeparator" w:id="0">
    <w:p w14:paraId="58FEDB0C" w14:textId="77777777" w:rsidR="00E62C71" w:rsidRDefault="00E62C71" w:rsidP="008B6F49">
      <w:pPr>
        <w:spacing w:after="0" w:line="240" w:lineRule="auto"/>
      </w:pPr>
      <w:r>
        <w:continuationSeparator/>
      </w:r>
    </w:p>
  </w:endnote>
  <w:endnote w:type="continuationNotice" w:id="1">
    <w:p w14:paraId="0A5AA59D" w14:textId="77777777" w:rsidR="00E62C71" w:rsidRDefault="00E62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823" w14:textId="77777777" w:rsidR="000A365A" w:rsidRDefault="000A365A" w:rsidP="000A365A">
    <w:pPr>
      <w:pStyle w:val="Footer"/>
      <w:jc w:val="center"/>
    </w:pPr>
  </w:p>
  <w:p w14:paraId="5E200748" w14:textId="58C290F3" w:rsidR="000A365A" w:rsidRDefault="000A365A" w:rsidP="000A365A">
    <w:pPr>
      <w:pStyle w:val="Footer"/>
      <w:jc w:val="center"/>
      <w:rPr>
        <w:rFonts w:ascii="Times New Roman" w:hAnsi="Times New Roman" w:cs="Times New Roman"/>
        <w:i/>
      </w:rPr>
    </w:pPr>
    <w:r w:rsidRPr="000A365A">
      <w:rPr>
        <w:rFonts w:ascii="Times New Roman" w:hAnsi="Times New Roman" w:cs="Times New Roman"/>
        <w:i/>
      </w:rPr>
      <w:t>An Equal Opportunity University</w:t>
    </w:r>
  </w:p>
  <w:p w14:paraId="3B3FA7D3" w14:textId="77777777" w:rsidR="000A365A" w:rsidRPr="000A365A" w:rsidRDefault="000A365A" w:rsidP="000A365A">
    <w:pPr>
      <w:pStyle w:val="Footer"/>
      <w:jc w:val="center"/>
      <w:rPr>
        <w:rFonts w:ascii="Times New Roman" w:hAnsi="Times New Roman" w:cs="Times New Roman"/>
        <w:i/>
        <w:sz w:val="12"/>
      </w:rPr>
    </w:pPr>
  </w:p>
  <w:p w14:paraId="606DC3CE" w14:textId="4781EAF8" w:rsidR="000A365A" w:rsidRDefault="000A365A" w:rsidP="000A365A">
    <w:pPr>
      <w:pStyle w:val="Footer"/>
      <w:jc w:val="center"/>
    </w:pPr>
    <w:r>
      <w:rPr>
        <w:noProof/>
      </w:rPr>
      <w:drawing>
        <wp:inline distT="0" distB="0" distL="0" distR="0" wp14:anchorId="7AC53FF4" wp14:editId="0A898511">
          <wp:extent cx="1824951" cy="283686"/>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2-color.png"/>
                  <pic:cNvPicPr/>
                </pic:nvPicPr>
                <pic:blipFill>
                  <a:blip r:embed="rId1">
                    <a:extLst>
                      <a:ext uri="{28A0092B-C50C-407E-A947-70E740481C1C}">
                        <a14:useLocalDpi xmlns:a14="http://schemas.microsoft.com/office/drawing/2010/main" val="0"/>
                      </a:ext>
                    </a:extLst>
                  </a:blip>
                  <a:stretch>
                    <a:fillRect/>
                  </a:stretch>
                </pic:blipFill>
                <pic:spPr>
                  <a:xfrm>
                    <a:off x="0" y="0"/>
                    <a:ext cx="2131863" cy="331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05A6" w14:textId="77777777" w:rsidR="00E62C71" w:rsidRDefault="00E62C71" w:rsidP="008B6F49">
      <w:pPr>
        <w:spacing w:after="0" w:line="240" w:lineRule="auto"/>
      </w:pPr>
      <w:r>
        <w:separator/>
      </w:r>
    </w:p>
  </w:footnote>
  <w:footnote w:type="continuationSeparator" w:id="0">
    <w:p w14:paraId="1F320580" w14:textId="77777777" w:rsidR="00E62C71" w:rsidRDefault="00E62C71" w:rsidP="008B6F49">
      <w:pPr>
        <w:spacing w:after="0" w:line="240" w:lineRule="auto"/>
      </w:pPr>
      <w:r>
        <w:continuationSeparator/>
      </w:r>
    </w:p>
  </w:footnote>
  <w:footnote w:type="continuationNotice" w:id="1">
    <w:p w14:paraId="5A3A9A70" w14:textId="77777777" w:rsidR="00E62C71" w:rsidRDefault="00E62C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3141" w14:textId="1F57DA44" w:rsidR="007F6100" w:rsidRPr="000A365A" w:rsidRDefault="000A365A">
    <w:pPr>
      <w:pStyle w:val="Header"/>
      <w:rPr>
        <w:rFonts w:ascii="Times New Roman" w:hAnsi="Times New Roman" w:cs="Times New Roman"/>
        <w:sz w:val="28"/>
      </w:rPr>
    </w:pPr>
    <w:r w:rsidRPr="000A365A">
      <w:rPr>
        <w:rFonts w:ascii="Times New Roman" w:hAnsi="Times New Roman" w:cs="Times New Roman"/>
        <w:sz w:val="28"/>
      </w:rPr>
      <w:t>TOPIC</w:t>
    </w:r>
    <w:r w:rsidRPr="000A365A">
      <w:rPr>
        <w:rFonts w:ascii="Times New Roman" w:hAnsi="Times New Roman" w:cs="Times New Roman"/>
        <w:sz w:val="28"/>
      </w:rPr>
      <w:tab/>
    </w:r>
    <w:r w:rsidRPr="000A365A">
      <w:rPr>
        <w:rFonts w:ascii="Times New Roman" w:hAnsi="Times New Roman" w:cs="Times New Roman"/>
        <w:sz w:val="28"/>
      </w:rPr>
      <w:tab/>
    </w:r>
    <w:r w:rsidR="00483235">
      <w:rPr>
        <w:rFonts w:ascii="Times New Roman" w:hAnsi="Times New Roman" w:cs="Times New Roman"/>
        <w:sz w:val="28"/>
      </w:rPr>
      <w:t>February 12</w:t>
    </w:r>
    <w:r w:rsidRPr="000A365A">
      <w:rPr>
        <w:rFonts w:ascii="Times New Roman" w:hAnsi="Times New Roman" w:cs="Times New Roman"/>
        <w:sz w:val="28"/>
      </w:rPr>
      <w:t>, 202</w:t>
    </w:r>
    <w:r w:rsidR="00DC2D04">
      <w:rPr>
        <w:rFonts w:ascii="Times New Roman" w:hAnsi="Times New Roman" w:cs="Times New Roman"/>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FD"/>
    <w:multiLevelType w:val="hybridMultilevel"/>
    <w:tmpl w:val="779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84F"/>
    <w:multiLevelType w:val="multilevel"/>
    <w:tmpl w:val="64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79DE"/>
    <w:multiLevelType w:val="hybridMultilevel"/>
    <w:tmpl w:val="04D00A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B57144"/>
    <w:multiLevelType w:val="multilevel"/>
    <w:tmpl w:val="600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73EE"/>
    <w:multiLevelType w:val="hybridMultilevel"/>
    <w:tmpl w:val="3110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0E11"/>
    <w:multiLevelType w:val="hybridMultilevel"/>
    <w:tmpl w:val="9B8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03639"/>
    <w:multiLevelType w:val="hybridMultilevel"/>
    <w:tmpl w:val="C72C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7936"/>
    <w:multiLevelType w:val="multilevel"/>
    <w:tmpl w:val="E1063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0324A"/>
    <w:multiLevelType w:val="hybridMultilevel"/>
    <w:tmpl w:val="F7FE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0B3D"/>
    <w:multiLevelType w:val="hybridMultilevel"/>
    <w:tmpl w:val="BDF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74B5"/>
    <w:multiLevelType w:val="hybridMultilevel"/>
    <w:tmpl w:val="298416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3D64A90"/>
    <w:multiLevelType w:val="hybridMultilevel"/>
    <w:tmpl w:val="862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A6E76"/>
    <w:multiLevelType w:val="hybridMultilevel"/>
    <w:tmpl w:val="444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5828"/>
    <w:multiLevelType w:val="hybridMultilevel"/>
    <w:tmpl w:val="6ED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6343">
    <w:abstractNumId w:val="9"/>
  </w:num>
  <w:num w:numId="2" w16cid:durableId="791095441">
    <w:abstractNumId w:val="13"/>
  </w:num>
  <w:num w:numId="3" w16cid:durableId="1963996397">
    <w:abstractNumId w:val="10"/>
  </w:num>
  <w:num w:numId="4" w16cid:durableId="57560054">
    <w:abstractNumId w:val="4"/>
  </w:num>
  <w:num w:numId="5" w16cid:durableId="1993558656">
    <w:abstractNumId w:val="5"/>
  </w:num>
  <w:num w:numId="6" w16cid:durableId="1711206">
    <w:abstractNumId w:val="11"/>
  </w:num>
  <w:num w:numId="7" w16cid:durableId="1866207160">
    <w:abstractNumId w:val="3"/>
  </w:num>
  <w:num w:numId="8" w16cid:durableId="1923874925">
    <w:abstractNumId w:val="12"/>
  </w:num>
  <w:num w:numId="9" w16cid:durableId="1722367253">
    <w:abstractNumId w:val="6"/>
  </w:num>
  <w:num w:numId="10" w16cid:durableId="475879264">
    <w:abstractNumId w:val="0"/>
  </w:num>
  <w:num w:numId="11" w16cid:durableId="1463384831">
    <w:abstractNumId w:val="8"/>
  </w:num>
  <w:num w:numId="12" w16cid:durableId="1895847806">
    <w:abstractNumId w:val="7"/>
  </w:num>
  <w:num w:numId="13" w16cid:durableId="1814788260">
    <w:abstractNumId w:val="1"/>
  </w:num>
  <w:num w:numId="14" w16cid:durableId="168558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zWwMLAwNjIxNzNQ0lEKTi0uzszPAykwM64FAFdAPmUtAAAA"/>
  </w:docVars>
  <w:rsids>
    <w:rsidRoot w:val="007528A3"/>
    <w:rsid w:val="00005D96"/>
    <w:rsid w:val="00027642"/>
    <w:rsid w:val="0003618E"/>
    <w:rsid w:val="0005432C"/>
    <w:rsid w:val="00056465"/>
    <w:rsid w:val="00076BA4"/>
    <w:rsid w:val="000772A9"/>
    <w:rsid w:val="000952B1"/>
    <w:rsid w:val="000A365A"/>
    <w:rsid w:val="000B0644"/>
    <w:rsid w:val="000B0C36"/>
    <w:rsid w:val="000B22F1"/>
    <w:rsid w:val="000B53B3"/>
    <w:rsid w:val="000C3DF8"/>
    <w:rsid w:val="000E0872"/>
    <w:rsid w:val="000E0FF5"/>
    <w:rsid w:val="000E3EF0"/>
    <w:rsid w:val="000E572E"/>
    <w:rsid w:val="00107C56"/>
    <w:rsid w:val="00112D77"/>
    <w:rsid w:val="00116B2F"/>
    <w:rsid w:val="00130136"/>
    <w:rsid w:val="00131E09"/>
    <w:rsid w:val="00133180"/>
    <w:rsid w:val="00143F9E"/>
    <w:rsid w:val="00154177"/>
    <w:rsid w:val="00157F20"/>
    <w:rsid w:val="0017309F"/>
    <w:rsid w:val="00184A59"/>
    <w:rsid w:val="001855AD"/>
    <w:rsid w:val="00191348"/>
    <w:rsid w:val="00197EB2"/>
    <w:rsid w:val="001A73E1"/>
    <w:rsid w:val="001C4A33"/>
    <w:rsid w:val="001C5657"/>
    <w:rsid w:val="001C6D24"/>
    <w:rsid w:val="001E4E4B"/>
    <w:rsid w:val="001E5C04"/>
    <w:rsid w:val="002104A8"/>
    <w:rsid w:val="00217938"/>
    <w:rsid w:val="00221D7E"/>
    <w:rsid w:val="002267AC"/>
    <w:rsid w:val="00241105"/>
    <w:rsid w:val="00252238"/>
    <w:rsid w:val="00252E0C"/>
    <w:rsid w:val="0025758D"/>
    <w:rsid w:val="002610F5"/>
    <w:rsid w:val="0027736A"/>
    <w:rsid w:val="002812E4"/>
    <w:rsid w:val="00282BAE"/>
    <w:rsid w:val="002A7641"/>
    <w:rsid w:val="002A777A"/>
    <w:rsid w:val="002C2497"/>
    <w:rsid w:val="002C5C7F"/>
    <w:rsid w:val="002D206C"/>
    <w:rsid w:val="002D3F30"/>
    <w:rsid w:val="002D556E"/>
    <w:rsid w:val="002E1E9F"/>
    <w:rsid w:val="002E2823"/>
    <w:rsid w:val="002E2CA6"/>
    <w:rsid w:val="002E78C2"/>
    <w:rsid w:val="002F3404"/>
    <w:rsid w:val="002F67D8"/>
    <w:rsid w:val="00305866"/>
    <w:rsid w:val="00321BFF"/>
    <w:rsid w:val="00321FB4"/>
    <w:rsid w:val="00327CAA"/>
    <w:rsid w:val="003361E5"/>
    <w:rsid w:val="00350D1C"/>
    <w:rsid w:val="00351F0B"/>
    <w:rsid w:val="003623AE"/>
    <w:rsid w:val="00375A6A"/>
    <w:rsid w:val="00384FBE"/>
    <w:rsid w:val="00387D5F"/>
    <w:rsid w:val="0039130E"/>
    <w:rsid w:val="00395697"/>
    <w:rsid w:val="003A217A"/>
    <w:rsid w:val="003B09F1"/>
    <w:rsid w:val="003C4FFD"/>
    <w:rsid w:val="003C5EC4"/>
    <w:rsid w:val="003C7DC8"/>
    <w:rsid w:val="003D204F"/>
    <w:rsid w:val="003D6313"/>
    <w:rsid w:val="003D6435"/>
    <w:rsid w:val="003E11E4"/>
    <w:rsid w:val="003E35FD"/>
    <w:rsid w:val="00413936"/>
    <w:rsid w:val="00427F6E"/>
    <w:rsid w:val="00431785"/>
    <w:rsid w:val="0044147B"/>
    <w:rsid w:val="00442C17"/>
    <w:rsid w:val="004477A8"/>
    <w:rsid w:val="004535E2"/>
    <w:rsid w:val="00461573"/>
    <w:rsid w:val="00465980"/>
    <w:rsid w:val="0047039F"/>
    <w:rsid w:val="0047332E"/>
    <w:rsid w:val="00473815"/>
    <w:rsid w:val="00483235"/>
    <w:rsid w:val="00483F59"/>
    <w:rsid w:val="00487887"/>
    <w:rsid w:val="004A4D90"/>
    <w:rsid w:val="004A5187"/>
    <w:rsid w:val="004B281B"/>
    <w:rsid w:val="004C1250"/>
    <w:rsid w:val="004C301F"/>
    <w:rsid w:val="004D1026"/>
    <w:rsid w:val="004D453E"/>
    <w:rsid w:val="004F5E1F"/>
    <w:rsid w:val="005122B7"/>
    <w:rsid w:val="00512AB5"/>
    <w:rsid w:val="005141A0"/>
    <w:rsid w:val="00524A4A"/>
    <w:rsid w:val="00527CDE"/>
    <w:rsid w:val="00531BA0"/>
    <w:rsid w:val="00533E2E"/>
    <w:rsid w:val="00536EBF"/>
    <w:rsid w:val="0054451E"/>
    <w:rsid w:val="00547C2C"/>
    <w:rsid w:val="005628FF"/>
    <w:rsid w:val="00584DBF"/>
    <w:rsid w:val="00585B25"/>
    <w:rsid w:val="00585F02"/>
    <w:rsid w:val="00596002"/>
    <w:rsid w:val="005A2595"/>
    <w:rsid w:val="005A628A"/>
    <w:rsid w:val="005A6CF0"/>
    <w:rsid w:val="005B009D"/>
    <w:rsid w:val="005C1085"/>
    <w:rsid w:val="005C6E27"/>
    <w:rsid w:val="005D1B10"/>
    <w:rsid w:val="005D1C96"/>
    <w:rsid w:val="005D7A2A"/>
    <w:rsid w:val="005E6A45"/>
    <w:rsid w:val="005F1A22"/>
    <w:rsid w:val="0060093B"/>
    <w:rsid w:val="006013A8"/>
    <w:rsid w:val="006021FD"/>
    <w:rsid w:val="0060230D"/>
    <w:rsid w:val="00607CE5"/>
    <w:rsid w:val="006112E0"/>
    <w:rsid w:val="006123CA"/>
    <w:rsid w:val="0061787D"/>
    <w:rsid w:val="00631079"/>
    <w:rsid w:val="00633BB0"/>
    <w:rsid w:val="00633FE3"/>
    <w:rsid w:val="00640657"/>
    <w:rsid w:val="00640BD6"/>
    <w:rsid w:val="006567C9"/>
    <w:rsid w:val="00661F20"/>
    <w:rsid w:val="00675AA9"/>
    <w:rsid w:val="0067609D"/>
    <w:rsid w:val="00676A03"/>
    <w:rsid w:val="00697085"/>
    <w:rsid w:val="006977D9"/>
    <w:rsid w:val="006A0B55"/>
    <w:rsid w:val="006A40A2"/>
    <w:rsid w:val="006A4249"/>
    <w:rsid w:val="006D02AB"/>
    <w:rsid w:val="006D44FE"/>
    <w:rsid w:val="006D66AA"/>
    <w:rsid w:val="006D749A"/>
    <w:rsid w:val="006E5A47"/>
    <w:rsid w:val="006F059B"/>
    <w:rsid w:val="006F5AA9"/>
    <w:rsid w:val="006F5BCA"/>
    <w:rsid w:val="006F630D"/>
    <w:rsid w:val="006F7D9D"/>
    <w:rsid w:val="0071350E"/>
    <w:rsid w:val="007153D9"/>
    <w:rsid w:val="007350B9"/>
    <w:rsid w:val="0074574E"/>
    <w:rsid w:val="00751455"/>
    <w:rsid w:val="007528A3"/>
    <w:rsid w:val="0075558B"/>
    <w:rsid w:val="00765DF9"/>
    <w:rsid w:val="00774030"/>
    <w:rsid w:val="00774FCD"/>
    <w:rsid w:val="00782434"/>
    <w:rsid w:val="007B0F46"/>
    <w:rsid w:val="007B231D"/>
    <w:rsid w:val="007B4C45"/>
    <w:rsid w:val="007B6559"/>
    <w:rsid w:val="007C6DDD"/>
    <w:rsid w:val="007D28C6"/>
    <w:rsid w:val="007D39EE"/>
    <w:rsid w:val="007D4FAF"/>
    <w:rsid w:val="007D5CF3"/>
    <w:rsid w:val="007D60B9"/>
    <w:rsid w:val="007D6931"/>
    <w:rsid w:val="007D7147"/>
    <w:rsid w:val="007F01B8"/>
    <w:rsid w:val="007F0B68"/>
    <w:rsid w:val="007F1755"/>
    <w:rsid w:val="007F2D67"/>
    <w:rsid w:val="007F6100"/>
    <w:rsid w:val="00805FAA"/>
    <w:rsid w:val="00806822"/>
    <w:rsid w:val="00806D4E"/>
    <w:rsid w:val="00810670"/>
    <w:rsid w:val="00812B99"/>
    <w:rsid w:val="008169B8"/>
    <w:rsid w:val="00816BD3"/>
    <w:rsid w:val="00826F6F"/>
    <w:rsid w:val="00832350"/>
    <w:rsid w:val="00834196"/>
    <w:rsid w:val="0084003A"/>
    <w:rsid w:val="00840A68"/>
    <w:rsid w:val="008413AE"/>
    <w:rsid w:val="00842A7F"/>
    <w:rsid w:val="0084522B"/>
    <w:rsid w:val="00845809"/>
    <w:rsid w:val="008504F9"/>
    <w:rsid w:val="008543E9"/>
    <w:rsid w:val="00882D4A"/>
    <w:rsid w:val="008862D8"/>
    <w:rsid w:val="008A1F8B"/>
    <w:rsid w:val="008A2354"/>
    <w:rsid w:val="008B2949"/>
    <w:rsid w:val="008B3BCB"/>
    <w:rsid w:val="008B6F49"/>
    <w:rsid w:val="008C5B15"/>
    <w:rsid w:val="008D0F63"/>
    <w:rsid w:val="008D4BFE"/>
    <w:rsid w:val="008E0793"/>
    <w:rsid w:val="008E2258"/>
    <w:rsid w:val="008F0A60"/>
    <w:rsid w:val="00904C4E"/>
    <w:rsid w:val="00907D94"/>
    <w:rsid w:val="00920266"/>
    <w:rsid w:val="0092283D"/>
    <w:rsid w:val="009256A9"/>
    <w:rsid w:val="00931517"/>
    <w:rsid w:val="0093590E"/>
    <w:rsid w:val="0095227E"/>
    <w:rsid w:val="009561EE"/>
    <w:rsid w:val="0096197A"/>
    <w:rsid w:val="0096317B"/>
    <w:rsid w:val="00964FDF"/>
    <w:rsid w:val="00971F3F"/>
    <w:rsid w:val="00975EE0"/>
    <w:rsid w:val="00982FC1"/>
    <w:rsid w:val="0098579C"/>
    <w:rsid w:val="00992057"/>
    <w:rsid w:val="00996E24"/>
    <w:rsid w:val="009B3479"/>
    <w:rsid w:val="009B456A"/>
    <w:rsid w:val="009B6118"/>
    <w:rsid w:val="009C494A"/>
    <w:rsid w:val="009D55FE"/>
    <w:rsid w:val="009E207A"/>
    <w:rsid w:val="009F1EAF"/>
    <w:rsid w:val="00A03220"/>
    <w:rsid w:val="00A041B3"/>
    <w:rsid w:val="00A0754A"/>
    <w:rsid w:val="00A07709"/>
    <w:rsid w:val="00A16E1E"/>
    <w:rsid w:val="00A17C39"/>
    <w:rsid w:val="00A2105E"/>
    <w:rsid w:val="00A25122"/>
    <w:rsid w:val="00A41165"/>
    <w:rsid w:val="00A44875"/>
    <w:rsid w:val="00A4548A"/>
    <w:rsid w:val="00A6578C"/>
    <w:rsid w:val="00A709BC"/>
    <w:rsid w:val="00A719FE"/>
    <w:rsid w:val="00A76057"/>
    <w:rsid w:val="00A77AFA"/>
    <w:rsid w:val="00A83005"/>
    <w:rsid w:val="00A912B6"/>
    <w:rsid w:val="00A95ED8"/>
    <w:rsid w:val="00AA55D1"/>
    <w:rsid w:val="00AA5CDC"/>
    <w:rsid w:val="00AB3FCF"/>
    <w:rsid w:val="00AD28C9"/>
    <w:rsid w:val="00B038D4"/>
    <w:rsid w:val="00B200B4"/>
    <w:rsid w:val="00B27633"/>
    <w:rsid w:val="00B50759"/>
    <w:rsid w:val="00B52D6E"/>
    <w:rsid w:val="00B604AA"/>
    <w:rsid w:val="00B62EF7"/>
    <w:rsid w:val="00B65582"/>
    <w:rsid w:val="00B721BB"/>
    <w:rsid w:val="00B725E6"/>
    <w:rsid w:val="00B75912"/>
    <w:rsid w:val="00B81230"/>
    <w:rsid w:val="00B90254"/>
    <w:rsid w:val="00B94278"/>
    <w:rsid w:val="00BA0491"/>
    <w:rsid w:val="00BA0F03"/>
    <w:rsid w:val="00BB4B45"/>
    <w:rsid w:val="00BB4BDE"/>
    <w:rsid w:val="00BC1444"/>
    <w:rsid w:val="00BC27D8"/>
    <w:rsid w:val="00BD1FE0"/>
    <w:rsid w:val="00BD625D"/>
    <w:rsid w:val="00BF4534"/>
    <w:rsid w:val="00C068C3"/>
    <w:rsid w:val="00C10B82"/>
    <w:rsid w:val="00C20244"/>
    <w:rsid w:val="00C212CA"/>
    <w:rsid w:val="00C2291D"/>
    <w:rsid w:val="00C43770"/>
    <w:rsid w:val="00C4524C"/>
    <w:rsid w:val="00C51DE8"/>
    <w:rsid w:val="00C55E33"/>
    <w:rsid w:val="00C63F78"/>
    <w:rsid w:val="00C661FC"/>
    <w:rsid w:val="00C7153F"/>
    <w:rsid w:val="00C76B3E"/>
    <w:rsid w:val="00C8228D"/>
    <w:rsid w:val="00C8298B"/>
    <w:rsid w:val="00C91D2C"/>
    <w:rsid w:val="00C96E08"/>
    <w:rsid w:val="00CA0B9D"/>
    <w:rsid w:val="00CA3A99"/>
    <w:rsid w:val="00CA59BD"/>
    <w:rsid w:val="00CB5A59"/>
    <w:rsid w:val="00CB6907"/>
    <w:rsid w:val="00CC0815"/>
    <w:rsid w:val="00CC33E4"/>
    <w:rsid w:val="00CD418C"/>
    <w:rsid w:val="00CE2422"/>
    <w:rsid w:val="00CF1B8F"/>
    <w:rsid w:val="00CF4095"/>
    <w:rsid w:val="00CF459C"/>
    <w:rsid w:val="00CF5A20"/>
    <w:rsid w:val="00D0750B"/>
    <w:rsid w:val="00D1086F"/>
    <w:rsid w:val="00D15D7D"/>
    <w:rsid w:val="00D17474"/>
    <w:rsid w:val="00D20F9C"/>
    <w:rsid w:val="00D21210"/>
    <w:rsid w:val="00D27E13"/>
    <w:rsid w:val="00D32EB9"/>
    <w:rsid w:val="00D422C2"/>
    <w:rsid w:val="00D60F52"/>
    <w:rsid w:val="00D61DCE"/>
    <w:rsid w:val="00D64070"/>
    <w:rsid w:val="00D6507D"/>
    <w:rsid w:val="00D66025"/>
    <w:rsid w:val="00D67E88"/>
    <w:rsid w:val="00D801B5"/>
    <w:rsid w:val="00D80569"/>
    <w:rsid w:val="00D8383B"/>
    <w:rsid w:val="00D8790B"/>
    <w:rsid w:val="00DA24FA"/>
    <w:rsid w:val="00DA6BAC"/>
    <w:rsid w:val="00DA7DBA"/>
    <w:rsid w:val="00DB1B28"/>
    <w:rsid w:val="00DB1C8E"/>
    <w:rsid w:val="00DB4FC8"/>
    <w:rsid w:val="00DC2D04"/>
    <w:rsid w:val="00DD1179"/>
    <w:rsid w:val="00DD625C"/>
    <w:rsid w:val="00DE6735"/>
    <w:rsid w:val="00DE78EF"/>
    <w:rsid w:val="00E00103"/>
    <w:rsid w:val="00E00D31"/>
    <w:rsid w:val="00E015C3"/>
    <w:rsid w:val="00E04729"/>
    <w:rsid w:val="00E066FE"/>
    <w:rsid w:val="00E06A95"/>
    <w:rsid w:val="00E06E21"/>
    <w:rsid w:val="00E147CC"/>
    <w:rsid w:val="00E24A36"/>
    <w:rsid w:val="00E26140"/>
    <w:rsid w:val="00E26CA6"/>
    <w:rsid w:val="00E33B6D"/>
    <w:rsid w:val="00E4523C"/>
    <w:rsid w:val="00E46645"/>
    <w:rsid w:val="00E5133A"/>
    <w:rsid w:val="00E541BD"/>
    <w:rsid w:val="00E62C71"/>
    <w:rsid w:val="00E64AFE"/>
    <w:rsid w:val="00E749D9"/>
    <w:rsid w:val="00E8161D"/>
    <w:rsid w:val="00E82444"/>
    <w:rsid w:val="00E84FA6"/>
    <w:rsid w:val="00E90268"/>
    <w:rsid w:val="00E90D06"/>
    <w:rsid w:val="00E934C0"/>
    <w:rsid w:val="00E94787"/>
    <w:rsid w:val="00EA0F86"/>
    <w:rsid w:val="00EA5091"/>
    <w:rsid w:val="00EA5B3E"/>
    <w:rsid w:val="00EA6433"/>
    <w:rsid w:val="00EA6C33"/>
    <w:rsid w:val="00EB2AB9"/>
    <w:rsid w:val="00EB38D5"/>
    <w:rsid w:val="00EC28BF"/>
    <w:rsid w:val="00EC4D85"/>
    <w:rsid w:val="00EC6A40"/>
    <w:rsid w:val="00ED74D7"/>
    <w:rsid w:val="00EE5CCA"/>
    <w:rsid w:val="00EE75B8"/>
    <w:rsid w:val="00EF0485"/>
    <w:rsid w:val="00F05E83"/>
    <w:rsid w:val="00F210D4"/>
    <w:rsid w:val="00F2326D"/>
    <w:rsid w:val="00F2376C"/>
    <w:rsid w:val="00F3358F"/>
    <w:rsid w:val="00F34289"/>
    <w:rsid w:val="00F36B92"/>
    <w:rsid w:val="00F410AF"/>
    <w:rsid w:val="00F41ABC"/>
    <w:rsid w:val="00F45AA2"/>
    <w:rsid w:val="00F60200"/>
    <w:rsid w:val="00F60A77"/>
    <w:rsid w:val="00F71B49"/>
    <w:rsid w:val="00F8008E"/>
    <w:rsid w:val="00F83EFD"/>
    <w:rsid w:val="00F90CE3"/>
    <w:rsid w:val="00F94301"/>
    <w:rsid w:val="00F94A54"/>
    <w:rsid w:val="00FA011D"/>
    <w:rsid w:val="00FC3541"/>
    <w:rsid w:val="00FC6491"/>
    <w:rsid w:val="00FD26DA"/>
    <w:rsid w:val="00FD40EC"/>
    <w:rsid w:val="00FE4138"/>
    <w:rsid w:val="00FE6416"/>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4922"/>
  <w15:docId w15:val="{FEF8EA7B-265E-49F3-B278-FB81F01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8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A3"/>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752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28A3"/>
    <w:rPr>
      <w:b/>
      <w:bCs/>
      <w:i/>
      <w:iCs/>
      <w:color w:val="4F81BD" w:themeColor="accent1"/>
    </w:rPr>
  </w:style>
  <w:style w:type="paragraph" w:styleId="NoSpacing">
    <w:name w:val="No Spacing"/>
    <w:uiPriority w:val="1"/>
    <w:qFormat/>
    <w:rsid w:val="007528A3"/>
    <w:pPr>
      <w:spacing w:after="0" w:line="240" w:lineRule="auto"/>
    </w:pPr>
  </w:style>
  <w:style w:type="character" w:customStyle="1" w:styleId="Heading1Char">
    <w:name w:val="Heading 1 Char"/>
    <w:basedOn w:val="DefaultParagraphFont"/>
    <w:link w:val="Heading1"/>
    <w:uiPriority w:val="9"/>
    <w:rsid w:val="007824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E78C2"/>
    <w:pPr>
      <w:ind w:left="720"/>
      <w:contextualSpacing/>
    </w:pPr>
  </w:style>
  <w:style w:type="table" w:styleId="TableGrid">
    <w:name w:val="Table Grid"/>
    <w:basedOn w:val="TableNormal"/>
    <w:uiPriority w:val="59"/>
    <w:rsid w:val="00EC28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49"/>
    <w:rPr>
      <w:color w:val="0000FF" w:themeColor="hyperlink"/>
      <w:u w:val="single"/>
    </w:rPr>
  </w:style>
  <w:style w:type="paragraph" w:styleId="Header">
    <w:name w:val="header"/>
    <w:basedOn w:val="Normal"/>
    <w:link w:val="HeaderChar"/>
    <w:uiPriority w:val="99"/>
    <w:unhideWhenUsed/>
    <w:rsid w:val="008B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49"/>
  </w:style>
  <w:style w:type="paragraph" w:styleId="Footer">
    <w:name w:val="footer"/>
    <w:basedOn w:val="Normal"/>
    <w:link w:val="FooterChar"/>
    <w:uiPriority w:val="99"/>
    <w:unhideWhenUsed/>
    <w:rsid w:val="008B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49"/>
  </w:style>
  <w:style w:type="paragraph" w:styleId="BalloonText">
    <w:name w:val="Balloon Text"/>
    <w:basedOn w:val="Normal"/>
    <w:link w:val="BalloonTextChar"/>
    <w:uiPriority w:val="99"/>
    <w:semiHidden/>
    <w:unhideWhenUsed/>
    <w:rsid w:val="008B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49"/>
    <w:rPr>
      <w:rFonts w:ascii="Tahoma" w:hAnsi="Tahoma" w:cs="Tahoma"/>
      <w:sz w:val="16"/>
      <w:szCs w:val="16"/>
    </w:rPr>
  </w:style>
  <w:style w:type="character" w:customStyle="1" w:styleId="Heading3Char">
    <w:name w:val="Heading 3 Char"/>
    <w:basedOn w:val="DefaultParagraphFont"/>
    <w:link w:val="Heading3"/>
    <w:uiPriority w:val="9"/>
    <w:rsid w:val="00DE78E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8EF"/>
  </w:style>
  <w:style w:type="character" w:styleId="Strong">
    <w:name w:val="Strong"/>
    <w:basedOn w:val="DefaultParagraphFont"/>
    <w:uiPriority w:val="22"/>
    <w:qFormat/>
    <w:rsid w:val="00DE78EF"/>
    <w:rPr>
      <w:b/>
      <w:bCs/>
    </w:rPr>
  </w:style>
  <w:style w:type="character" w:styleId="UnresolvedMention">
    <w:name w:val="Unresolved Mention"/>
    <w:basedOn w:val="DefaultParagraphFont"/>
    <w:uiPriority w:val="99"/>
    <w:semiHidden/>
    <w:unhideWhenUsed/>
    <w:rsid w:val="006A4249"/>
    <w:rPr>
      <w:color w:val="605E5C"/>
      <w:shd w:val="clear" w:color="auto" w:fill="E1DFDD"/>
    </w:rPr>
  </w:style>
  <w:style w:type="paragraph" w:styleId="Title">
    <w:name w:val="Title"/>
    <w:basedOn w:val="Normal"/>
    <w:link w:val="TitleChar"/>
    <w:qFormat/>
    <w:rsid w:val="008C5B1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8C5B15"/>
    <w:rPr>
      <w:rFonts w:ascii="Arial" w:eastAsia="Times New Roman" w:hAnsi="Arial" w:cs="Times New Roman"/>
      <w:b/>
      <w:sz w:val="28"/>
      <w:szCs w:val="20"/>
    </w:rPr>
  </w:style>
  <w:style w:type="character" w:styleId="FollowedHyperlink">
    <w:name w:val="FollowedHyperlink"/>
    <w:basedOn w:val="DefaultParagraphFont"/>
    <w:uiPriority w:val="99"/>
    <w:semiHidden/>
    <w:unhideWhenUsed/>
    <w:rsid w:val="002D5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631">
      <w:bodyDiv w:val="1"/>
      <w:marLeft w:val="0"/>
      <w:marRight w:val="0"/>
      <w:marTop w:val="0"/>
      <w:marBottom w:val="0"/>
      <w:divBdr>
        <w:top w:val="none" w:sz="0" w:space="0" w:color="auto"/>
        <w:left w:val="none" w:sz="0" w:space="0" w:color="auto"/>
        <w:bottom w:val="none" w:sz="0" w:space="0" w:color="auto"/>
        <w:right w:val="none" w:sz="0" w:space="0" w:color="auto"/>
      </w:divBdr>
    </w:div>
    <w:div w:id="258411761">
      <w:bodyDiv w:val="1"/>
      <w:marLeft w:val="0"/>
      <w:marRight w:val="0"/>
      <w:marTop w:val="0"/>
      <w:marBottom w:val="0"/>
      <w:divBdr>
        <w:top w:val="none" w:sz="0" w:space="0" w:color="auto"/>
        <w:left w:val="none" w:sz="0" w:space="0" w:color="auto"/>
        <w:bottom w:val="none" w:sz="0" w:space="0" w:color="auto"/>
        <w:right w:val="none" w:sz="0" w:space="0" w:color="auto"/>
      </w:divBdr>
    </w:div>
    <w:div w:id="576402924">
      <w:bodyDiv w:val="1"/>
      <w:marLeft w:val="0"/>
      <w:marRight w:val="0"/>
      <w:marTop w:val="0"/>
      <w:marBottom w:val="0"/>
      <w:divBdr>
        <w:top w:val="none" w:sz="0" w:space="0" w:color="auto"/>
        <w:left w:val="none" w:sz="0" w:space="0" w:color="auto"/>
        <w:bottom w:val="none" w:sz="0" w:space="0" w:color="auto"/>
        <w:right w:val="none" w:sz="0" w:space="0" w:color="auto"/>
      </w:divBdr>
    </w:div>
    <w:div w:id="647242428">
      <w:bodyDiv w:val="1"/>
      <w:marLeft w:val="0"/>
      <w:marRight w:val="0"/>
      <w:marTop w:val="0"/>
      <w:marBottom w:val="0"/>
      <w:divBdr>
        <w:top w:val="none" w:sz="0" w:space="0" w:color="auto"/>
        <w:left w:val="none" w:sz="0" w:space="0" w:color="auto"/>
        <w:bottom w:val="none" w:sz="0" w:space="0" w:color="auto"/>
        <w:right w:val="none" w:sz="0" w:space="0" w:color="auto"/>
      </w:divBdr>
    </w:div>
    <w:div w:id="684330328">
      <w:bodyDiv w:val="1"/>
      <w:marLeft w:val="0"/>
      <w:marRight w:val="0"/>
      <w:marTop w:val="0"/>
      <w:marBottom w:val="0"/>
      <w:divBdr>
        <w:top w:val="none" w:sz="0" w:space="0" w:color="auto"/>
        <w:left w:val="none" w:sz="0" w:space="0" w:color="auto"/>
        <w:bottom w:val="none" w:sz="0" w:space="0" w:color="auto"/>
        <w:right w:val="none" w:sz="0" w:space="0" w:color="auto"/>
      </w:divBdr>
    </w:div>
    <w:div w:id="8065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cecentr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me.cecentral.com/content/topic1022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FEBB3C2BAFE4FBFD4EA65A64300B1" ma:contentTypeVersion="19" ma:contentTypeDescription="Create a new document." ma:contentTypeScope="" ma:versionID="17708967534e2ec352f6db976e54e2b7">
  <xsd:schema xmlns:xsd="http://www.w3.org/2001/XMLSchema" xmlns:xs="http://www.w3.org/2001/XMLSchema" xmlns:p="http://schemas.microsoft.com/office/2006/metadata/properties" xmlns:ns2="483ffb87-1534-4468-a8fd-fed762bfa60d" xmlns:ns3="bb96401e-8fcb-43ed-b859-e62d3bac6bc3" targetNamespace="http://schemas.microsoft.com/office/2006/metadata/properties" ma:root="true" ma:fieldsID="9da46b4bb16d3462d964ce18d7fd05c9" ns2:_="" ns3:_="">
    <xsd:import namespace="483ffb87-1534-4468-a8fd-fed762bfa60d"/>
    <xsd:import namespace="bb96401e-8fcb-43ed-b859-e62d3bac6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b87-1534-4468-a8fd-fed762bf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6401e-8fcb-43ed-b859-e62d3bac6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2aacb-6c50-44f3-9448-3366070ecd29}" ma:internalName="TaxCatchAll" ma:showField="CatchAllData" ma:web="bb96401e-8fcb-43ed-b859-e62d3bac6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ffb87-1534-4468-a8fd-fed762bfa60d">
      <Terms xmlns="http://schemas.microsoft.com/office/infopath/2007/PartnerControls"/>
    </lcf76f155ced4ddcb4097134ff3c332f>
    <TaxCatchAll xmlns="bb96401e-8fcb-43ed-b859-e62d3bac6b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DAF2D-DD72-4718-BF73-A0F3ACDA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b87-1534-4468-a8fd-fed762bfa60d"/>
    <ds:schemaRef ds:uri="bb96401e-8fcb-43ed-b859-e62d3bac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A8825-B65D-42EC-9D7D-D80966A91C10}">
  <ds:schemaRefs>
    <ds:schemaRef ds:uri="http://schemas.microsoft.com/sharepoint/v3/contenttype/forms"/>
  </ds:schemaRefs>
</ds:datastoreItem>
</file>

<file path=customXml/itemProps3.xml><?xml version="1.0" encoding="utf-8"?>
<ds:datastoreItem xmlns:ds="http://schemas.openxmlformats.org/officeDocument/2006/customXml" ds:itemID="{01A63EDA-C29C-460C-816B-1C6E91DCBCF0}">
  <ds:schemaRefs>
    <ds:schemaRef ds:uri="http://schemas.microsoft.com/office/2006/metadata/properties"/>
    <ds:schemaRef ds:uri="http://schemas.microsoft.com/office/infopath/2007/PartnerControls"/>
    <ds:schemaRef ds:uri="483ffb87-1534-4468-a8fd-fed762bfa60d"/>
    <ds:schemaRef ds:uri="bb96401e-8fcb-43ed-b859-e62d3bac6bc3"/>
  </ds:schemaRefs>
</ds:datastoreItem>
</file>

<file path=customXml/itemProps4.xml><?xml version="1.0" encoding="utf-8"?>
<ds:datastoreItem xmlns:ds="http://schemas.openxmlformats.org/officeDocument/2006/customXml" ds:itemID="{FF1D3C51-F2D9-40A8-8CE9-5821EB68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2741</Characters>
  <Application>Microsoft Office Word</Application>
  <DocSecurity>0</DocSecurity>
  <Lines>74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McElwain, Erin</dc:creator>
  <cp:lastModifiedBy>Sydney Hull</cp:lastModifiedBy>
  <cp:revision>2</cp:revision>
  <cp:lastPrinted>2016-06-07T09:31:00Z</cp:lastPrinted>
  <dcterms:created xsi:type="dcterms:W3CDTF">2026-01-29T16:33:00Z</dcterms:created>
  <dcterms:modified xsi:type="dcterms:W3CDTF">2026-01-29T16:33:00Z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0x0101008F5FEBB3C2BAFE4FBFD4EA65A64300B1</vt:lpwstr>
  </property>
  <property fmtid="{D5CDD505-2E9C-101B-9397-08002B2CF9AE}" pid="3" name="MediaServiceImageTags">
    <vt:lpwstr/>
  </property>
  <property fmtid="{D5CDD505-2E9C-101B-9397-08002B2CF9AE}" pid="4" name="GrammarlyDocumentId">
    <vt:lpwstr>315d21f320156bf285f0bdb197756edfd86e0e4709785c8c8ea66e12667dfb30</vt:lpwstr>
  </property>
</Properties>
</file>